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危险废物经营单位</w:t>
      </w:r>
      <w:r>
        <w:rPr>
          <w:rFonts w:hint="eastAsia" w:ascii="宋体" w:hAnsi="宋体" w:eastAsia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  <w:u w:val="single"/>
          <w:lang w:val="en-US" w:eastAsia="zh-CN"/>
        </w:rPr>
        <w:t>2022</w:t>
      </w:r>
      <w:r>
        <w:rPr>
          <w:rFonts w:hint="eastAsia" w:ascii="宋体" w:hAnsi="宋体" w:eastAsia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/>
          <w:b/>
          <w:bCs/>
          <w:sz w:val="36"/>
          <w:szCs w:val="36"/>
          <w:u w:val="single"/>
          <w:lang w:val="en-US" w:eastAsia="zh-CN"/>
        </w:rPr>
        <w:t xml:space="preserve">  10 </w:t>
      </w:r>
      <w:r>
        <w:rPr>
          <w:rFonts w:hint="eastAsia" w:ascii="宋体" w:hAnsi="宋体" w:eastAsia="宋体"/>
          <w:b/>
          <w:bCs/>
          <w:sz w:val="36"/>
          <w:szCs w:val="36"/>
        </w:rPr>
        <w:t>月报表</w:t>
      </w:r>
    </w:p>
    <w:tbl>
      <w:tblPr>
        <w:tblStyle w:val="3"/>
        <w:tblpPr w:leftFromText="180" w:rightFromText="180" w:vertAnchor="page" w:horzAnchor="page" w:tblpX="1462" w:tblpY="252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426"/>
        <w:gridCol w:w="1815"/>
        <w:gridCol w:w="630"/>
        <w:gridCol w:w="1501"/>
        <w:gridCol w:w="1223"/>
        <w:gridCol w:w="934"/>
        <w:gridCol w:w="2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76" w:type="dxa"/>
            <w:gridSpan w:val="3"/>
          </w:tcPr>
          <w:p>
            <w:pPr>
              <w:ind w:left="-284" w:leftChars="-100" w:hanging="16" w:hangingChars="8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1．单位名称（法人名称）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日照磐钰环保科技有限公司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2．单位负责人（法定代表人）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王全玉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3．单位地址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山东省日照市莒县招贤镇工业园鸿泰路以北孟双线东侧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4．危险废物经营设施地址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山东省日照市莒县招贤镇工业园鸿泰路以北孟双线东侧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80" w:type="dxa"/>
            <w:gridSpan w:val="9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二、危险废物信息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35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1．当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设施处置利用贮存量（吨）</w:t>
            </w:r>
          </w:p>
        </w:tc>
        <w:tc>
          <w:tcPr>
            <w:tcW w:w="2871" w:type="dxa"/>
            <w:gridSpan w:val="3"/>
            <w:tcBorders>
              <w:left w:val="single" w:color="auto" w:sz="4" w:space="0"/>
            </w:tcBorders>
          </w:tcPr>
          <w:p>
            <w:pPr>
              <w:ind w:firstLine="617" w:firstLineChars="29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类别代码</w:t>
            </w:r>
          </w:p>
        </w:tc>
        <w:tc>
          <w:tcPr>
            <w:tcW w:w="150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1.1利用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1.2处置</w:t>
            </w: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1.3贮存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②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医药废物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⑤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木材防腐剂废物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⑥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有机溶剂废物与含有机溶剂废物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16.17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⑧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废矿物油与含废矿物油废物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232.61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232.61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⑨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/水、烃/水混合物或乳化液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360.66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360.66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⑪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精（蒸）馏残渣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572.62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572.62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⑬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有机树脂类废物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⑰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17表面处理废物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⑱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18焚烧处置残渣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445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49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其他废物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249.84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249.84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871" w:type="dxa"/>
            <w:gridSpan w:val="3"/>
            <w:tcBorders>
              <w:left w:val="single" w:color="auto" w:sz="4" w:space="0"/>
            </w:tcBorders>
          </w:tcPr>
          <w:p>
            <w:pPr>
              <w:ind w:firstLine="617" w:firstLineChars="29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合    计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1570.9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1570.9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35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2．危废提供/委托处置单位情况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(接收）</w:t>
            </w:r>
          </w:p>
        </w:tc>
        <w:tc>
          <w:tcPr>
            <w:tcW w:w="4372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类别代码</w:t>
            </w:r>
          </w:p>
        </w:tc>
        <w:tc>
          <w:tcPr>
            <w:tcW w:w="3573" w:type="dxa"/>
            <w:gridSpan w:val="4"/>
          </w:tcPr>
          <w:p>
            <w:pPr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医药废物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木材防腐剂废物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有机溶剂废物与含有机溶剂废物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废矿物油与含废矿物油废物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/水、烃/水混合物或乳化液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精（蒸）馏残渣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有机树脂类废物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17表面处理废物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18焚烧处置残渣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HW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49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其他废物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162.35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80" w:type="dxa"/>
            <w:gridSpan w:val="9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三、危险废物管理制度执行信息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1．危险废物贮存设施数量（个）</w:t>
            </w:r>
          </w:p>
        </w:tc>
        <w:tc>
          <w:tcPr>
            <w:tcW w:w="63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58" w:type="dxa"/>
            <w:gridSpan w:val="3"/>
          </w:tcPr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2．危险废物利用设施数量（个）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3．危险废物处置设施数量（个）</w:t>
            </w:r>
          </w:p>
        </w:tc>
        <w:tc>
          <w:tcPr>
            <w:tcW w:w="63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58" w:type="dxa"/>
            <w:gridSpan w:val="3"/>
          </w:tcPr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4．是否设置危险废物警示标识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5．是否建立危险废物产生台帐</w:t>
            </w:r>
          </w:p>
        </w:tc>
        <w:tc>
          <w:tcPr>
            <w:tcW w:w="63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3658" w:type="dxa"/>
            <w:gridSpan w:val="3"/>
          </w:tcPr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6．是否制定危险废物管理计划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是</w:t>
            </w:r>
          </w:p>
        </w:tc>
      </w:tr>
    </w:tbl>
    <w:p>
      <w:pPr>
        <w:jc w:val="both"/>
        <w:rPr>
          <w:rFonts w:eastAsia="仿宋_GB2312" w:asciiTheme="minorHAnsi" w:hAnsiTheme="minorHAnsi" w:cstheme="minorBidi"/>
          <w:kern w:val="2"/>
          <w:sz w:val="30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page" w:horzAnchor="page" w:tblpX="1507" w:tblpY="1452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45"/>
        <w:gridCol w:w="452"/>
        <w:gridCol w:w="630"/>
        <w:gridCol w:w="11"/>
        <w:gridCol w:w="1617"/>
        <w:gridCol w:w="1310"/>
        <w:gridCol w:w="72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1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7．是否制定危险废物应急预案</w:t>
            </w:r>
          </w:p>
        </w:tc>
        <w:tc>
          <w:tcPr>
            <w:tcW w:w="63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3658" w:type="dxa"/>
            <w:gridSpan w:val="4"/>
          </w:tcPr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8．是否执行危险废物转移联单</w:t>
            </w:r>
          </w:p>
        </w:tc>
        <w:tc>
          <w:tcPr>
            <w:tcW w:w="141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20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企业危险废物管理人员（联系人）信息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1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王继军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职务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经理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电话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0633-7959599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1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手机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13863373616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邮箱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rzpy666@126.COM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20" w:type="dxa"/>
            <w:gridSpan w:val="9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五、单位确认信息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9120" w:type="dxa"/>
            <w:gridSpan w:val="9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声明：本表及其附件所填报信息是完整的、真实的和正确的。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单位负责人/法定代表人签名： </w:t>
            </w:r>
          </w:p>
          <w:p>
            <w:pPr>
              <w:ind w:firstLine="3570" w:firstLineChars="17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（单位在此盖章）</w:t>
            </w:r>
          </w:p>
          <w:p>
            <w:pPr>
              <w:ind w:right="42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2022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20" w:type="dxa"/>
            <w:gridSpan w:val="9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六、环保部门审核意见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057" w:type="dxa"/>
            <w:gridSpan w:val="5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县（市、区）级审核意见</w:t>
            </w:r>
          </w:p>
        </w:tc>
        <w:tc>
          <w:tcPr>
            <w:tcW w:w="5063" w:type="dxa"/>
            <w:gridSpan w:val="4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市级审核意见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057" w:type="dxa"/>
            <w:gridSpan w:val="5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ind w:firstLine="2610" w:firstLineChars="1243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（盖章）</w:t>
            </w:r>
          </w:p>
          <w:p>
            <w:pPr>
              <w:ind w:right="420" w:firstLine="105" w:firstLineChars="50"/>
              <w:jc w:val="righ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  月  日</w:t>
            </w:r>
          </w:p>
        </w:tc>
        <w:tc>
          <w:tcPr>
            <w:tcW w:w="5063" w:type="dxa"/>
            <w:gridSpan w:val="4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ind w:firstLine="3425" w:firstLineChars="1631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（盖章）</w:t>
            </w:r>
          </w:p>
          <w:p>
            <w:pPr>
              <w:ind w:right="422"/>
              <w:jc w:val="righ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  月  日</w:t>
            </w:r>
          </w:p>
        </w:tc>
      </w:tr>
    </w:tbl>
    <w:p>
      <w:pPr>
        <w:jc w:val="both"/>
        <w:rPr>
          <w:rFonts w:eastAsia="仿宋_GB2312" w:asciiTheme="minorHAnsi" w:hAnsiTheme="minorHAnsi" w:cstheme="minorBidi"/>
          <w:kern w:val="2"/>
          <w:sz w:val="30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134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TVlMjkxYWE3OTBmMmE3NTkwY2VmMzc3M2ExY2MifQ=="/>
  </w:docVars>
  <w:rsids>
    <w:rsidRoot w:val="392317D7"/>
    <w:rsid w:val="00035A74"/>
    <w:rsid w:val="00646ACA"/>
    <w:rsid w:val="008367C2"/>
    <w:rsid w:val="00C328F2"/>
    <w:rsid w:val="00CB659B"/>
    <w:rsid w:val="014308E2"/>
    <w:rsid w:val="01706CF2"/>
    <w:rsid w:val="022639C5"/>
    <w:rsid w:val="02524342"/>
    <w:rsid w:val="026F7F8C"/>
    <w:rsid w:val="05733AE2"/>
    <w:rsid w:val="064F1A36"/>
    <w:rsid w:val="06D37443"/>
    <w:rsid w:val="07523A56"/>
    <w:rsid w:val="07C163FB"/>
    <w:rsid w:val="0818619E"/>
    <w:rsid w:val="083F5C3D"/>
    <w:rsid w:val="08CC6DE5"/>
    <w:rsid w:val="09306465"/>
    <w:rsid w:val="098703A1"/>
    <w:rsid w:val="09AC76B1"/>
    <w:rsid w:val="0BDA5FC3"/>
    <w:rsid w:val="0C0C454D"/>
    <w:rsid w:val="0D2755D8"/>
    <w:rsid w:val="0D665A18"/>
    <w:rsid w:val="0E744529"/>
    <w:rsid w:val="0E7F2474"/>
    <w:rsid w:val="0F2D075B"/>
    <w:rsid w:val="10EB7B8B"/>
    <w:rsid w:val="11E1472F"/>
    <w:rsid w:val="124D2EA4"/>
    <w:rsid w:val="12D21475"/>
    <w:rsid w:val="12D30569"/>
    <w:rsid w:val="12E30901"/>
    <w:rsid w:val="14330153"/>
    <w:rsid w:val="15373BF9"/>
    <w:rsid w:val="15B60FDB"/>
    <w:rsid w:val="16FC6F86"/>
    <w:rsid w:val="19DF58AF"/>
    <w:rsid w:val="1A2755DB"/>
    <w:rsid w:val="1AAF7E82"/>
    <w:rsid w:val="1C774B3D"/>
    <w:rsid w:val="1F0B71BA"/>
    <w:rsid w:val="1F9226CB"/>
    <w:rsid w:val="20CD148A"/>
    <w:rsid w:val="20F42560"/>
    <w:rsid w:val="210778BF"/>
    <w:rsid w:val="215A3065"/>
    <w:rsid w:val="219374E0"/>
    <w:rsid w:val="221F012C"/>
    <w:rsid w:val="22C33772"/>
    <w:rsid w:val="22E8024E"/>
    <w:rsid w:val="23C25522"/>
    <w:rsid w:val="24287A30"/>
    <w:rsid w:val="26534EEC"/>
    <w:rsid w:val="27670D2F"/>
    <w:rsid w:val="27C611C7"/>
    <w:rsid w:val="27ED5EA7"/>
    <w:rsid w:val="289656B9"/>
    <w:rsid w:val="2A3278E7"/>
    <w:rsid w:val="2CC222B9"/>
    <w:rsid w:val="2D2F20C7"/>
    <w:rsid w:val="2DB16D8F"/>
    <w:rsid w:val="2DDD37CF"/>
    <w:rsid w:val="2EDE4252"/>
    <w:rsid w:val="2F92612A"/>
    <w:rsid w:val="307C71A4"/>
    <w:rsid w:val="309B7270"/>
    <w:rsid w:val="30D41310"/>
    <w:rsid w:val="30D440BD"/>
    <w:rsid w:val="317F1384"/>
    <w:rsid w:val="33CF0DD4"/>
    <w:rsid w:val="349431D3"/>
    <w:rsid w:val="34DB6AEC"/>
    <w:rsid w:val="34FB5C5F"/>
    <w:rsid w:val="352B0E17"/>
    <w:rsid w:val="35BF6E33"/>
    <w:rsid w:val="35CA72B7"/>
    <w:rsid w:val="363C64E9"/>
    <w:rsid w:val="368A7E26"/>
    <w:rsid w:val="378D133D"/>
    <w:rsid w:val="389B18BA"/>
    <w:rsid w:val="38AD7018"/>
    <w:rsid w:val="392317D7"/>
    <w:rsid w:val="399D3239"/>
    <w:rsid w:val="39AE7B43"/>
    <w:rsid w:val="39E03085"/>
    <w:rsid w:val="39EB4C41"/>
    <w:rsid w:val="3B501A5B"/>
    <w:rsid w:val="3D4A0326"/>
    <w:rsid w:val="3DEE6667"/>
    <w:rsid w:val="40E40630"/>
    <w:rsid w:val="428C2599"/>
    <w:rsid w:val="43EB4233"/>
    <w:rsid w:val="44467DB4"/>
    <w:rsid w:val="44E57CDF"/>
    <w:rsid w:val="45767C0E"/>
    <w:rsid w:val="47FD4494"/>
    <w:rsid w:val="4818634C"/>
    <w:rsid w:val="49042E65"/>
    <w:rsid w:val="495B1A7B"/>
    <w:rsid w:val="498536FC"/>
    <w:rsid w:val="49E17271"/>
    <w:rsid w:val="49EF717D"/>
    <w:rsid w:val="4A653C70"/>
    <w:rsid w:val="4A7615E1"/>
    <w:rsid w:val="4B0C2665"/>
    <w:rsid w:val="4B613EB4"/>
    <w:rsid w:val="4E5905EB"/>
    <w:rsid w:val="4E751941"/>
    <w:rsid w:val="4ED17654"/>
    <w:rsid w:val="4F6244D7"/>
    <w:rsid w:val="4FFE643E"/>
    <w:rsid w:val="505A6051"/>
    <w:rsid w:val="50E1216E"/>
    <w:rsid w:val="51F825C7"/>
    <w:rsid w:val="522E0E8D"/>
    <w:rsid w:val="52A51644"/>
    <w:rsid w:val="53224EBC"/>
    <w:rsid w:val="53A55890"/>
    <w:rsid w:val="54CE2124"/>
    <w:rsid w:val="55742CE8"/>
    <w:rsid w:val="55A31E04"/>
    <w:rsid w:val="56C076DD"/>
    <w:rsid w:val="56D920FE"/>
    <w:rsid w:val="56DD475B"/>
    <w:rsid w:val="5798001F"/>
    <w:rsid w:val="580127B9"/>
    <w:rsid w:val="58603B26"/>
    <w:rsid w:val="595A5595"/>
    <w:rsid w:val="5A60366F"/>
    <w:rsid w:val="5BE110D9"/>
    <w:rsid w:val="5C554066"/>
    <w:rsid w:val="5D2918A2"/>
    <w:rsid w:val="5D310E97"/>
    <w:rsid w:val="5E27588B"/>
    <w:rsid w:val="5FBE3941"/>
    <w:rsid w:val="5FFA6665"/>
    <w:rsid w:val="613E7F81"/>
    <w:rsid w:val="6217012F"/>
    <w:rsid w:val="63E778B2"/>
    <w:rsid w:val="651665EB"/>
    <w:rsid w:val="655F7020"/>
    <w:rsid w:val="66247674"/>
    <w:rsid w:val="67635624"/>
    <w:rsid w:val="67D03FCE"/>
    <w:rsid w:val="68681990"/>
    <w:rsid w:val="68C80D94"/>
    <w:rsid w:val="69147AD9"/>
    <w:rsid w:val="6B685A89"/>
    <w:rsid w:val="6B9749ED"/>
    <w:rsid w:val="6BDC6809"/>
    <w:rsid w:val="6CD9284E"/>
    <w:rsid w:val="6D700A3E"/>
    <w:rsid w:val="6DCA131D"/>
    <w:rsid w:val="6E6459C3"/>
    <w:rsid w:val="71525B74"/>
    <w:rsid w:val="71F351D6"/>
    <w:rsid w:val="730835F8"/>
    <w:rsid w:val="73FB3EDF"/>
    <w:rsid w:val="753A5D82"/>
    <w:rsid w:val="75622B5B"/>
    <w:rsid w:val="758B240C"/>
    <w:rsid w:val="76915A25"/>
    <w:rsid w:val="77765FF8"/>
    <w:rsid w:val="7887061C"/>
    <w:rsid w:val="7902426C"/>
    <w:rsid w:val="79215343"/>
    <w:rsid w:val="7947268D"/>
    <w:rsid w:val="7A137244"/>
    <w:rsid w:val="7AB77EBE"/>
    <w:rsid w:val="7AFB6C4C"/>
    <w:rsid w:val="7B513AA6"/>
    <w:rsid w:val="7BAC4DAE"/>
    <w:rsid w:val="7BF46F71"/>
    <w:rsid w:val="7ECD42F7"/>
    <w:rsid w:val="7F9672F6"/>
    <w:rsid w:val="7F9C3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930</Characters>
  <Lines>0</Lines>
  <Paragraphs>0</Paragraphs>
  <TotalTime>12</TotalTime>
  <ScaleCrop>false</ScaleCrop>
  <LinksUpToDate>false</LinksUpToDate>
  <CharactersWithSpaces>1026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2017-03-07T06:05:00Z</dcterms:created>
  <dc:creator>Administrator</dc:creator>
  <cp:lastModifiedBy> 追光者</cp:lastModifiedBy>
  <cp:lastPrinted>2022-10-04T03:26:00Z</cp:lastPrinted>
  <dcterms:modified xsi:type="dcterms:W3CDTF">2022-11-02T01:55:12Z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27515D8CFFC44B0CA4D1A16DF4975F6D</vt:lpwstr>
  </property>
</Properties>
</file>